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C9C" w:rsidRDefault="001C7C9C" w:rsidP="001C7C9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Совет городского поселения город Туймазы</w:t>
      </w:r>
    </w:p>
    <w:p w:rsidR="001C7C9C" w:rsidRDefault="001C7C9C" w:rsidP="001C7C9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муниципального района Туймазинский район</w:t>
      </w:r>
    </w:p>
    <w:p w:rsidR="001C7C9C" w:rsidRDefault="001C7C9C" w:rsidP="001C7C9C">
      <w:pPr>
        <w:spacing w:after="0" w:line="240" w:lineRule="auto"/>
        <w:jc w:val="center"/>
        <w:rPr>
          <w:rFonts w:ascii="Times New Roman" w:hAnsi="Times New Roman" w:cs="Times New Roman"/>
          <w:noProof/>
          <w:sz w:val="28"/>
          <w:szCs w:val="28"/>
        </w:rPr>
      </w:pPr>
      <w:r>
        <w:rPr>
          <w:rFonts w:ascii="Times New Roman" w:hAnsi="Times New Roman" w:cs="Times New Roman"/>
          <w:sz w:val="28"/>
          <w:szCs w:val="28"/>
        </w:rPr>
        <w:t xml:space="preserve"> Республики Башкортостан</w:t>
      </w:r>
    </w:p>
    <w:p w:rsidR="001C7C9C" w:rsidRDefault="001C7C9C" w:rsidP="001C7C9C">
      <w:pPr>
        <w:spacing w:after="0" w:line="240" w:lineRule="auto"/>
        <w:jc w:val="center"/>
        <w:rPr>
          <w:rFonts w:ascii="Times New Roman" w:hAnsi="Times New Roman" w:cs="Times New Roman"/>
          <w:noProof/>
          <w:sz w:val="28"/>
          <w:szCs w:val="28"/>
        </w:rPr>
      </w:pPr>
    </w:p>
    <w:p w:rsidR="001C7C9C" w:rsidRDefault="001C7C9C" w:rsidP="001C7C9C">
      <w:pPr>
        <w:pStyle w:val="9"/>
        <w:rPr>
          <w:b w:val="0"/>
          <w:szCs w:val="28"/>
        </w:rPr>
      </w:pPr>
      <w:r>
        <w:rPr>
          <w:b w:val="0"/>
          <w:szCs w:val="28"/>
        </w:rPr>
        <w:t>РЕШЕНИЕ</w:t>
      </w:r>
    </w:p>
    <w:p w:rsidR="001C7C9C" w:rsidRDefault="001C7C9C" w:rsidP="001C7C9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№230 от 16 мая 2013 г.</w:t>
      </w:r>
    </w:p>
    <w:p w:rsidR="001C7C9C" w:rsidRDefault="001C7C9C" w:rsidP="001C7C9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                                                             </w:t>
      </w:r>
    </w:p>
    <w:p w:rsidR="001C7C9C" w:rsidRDefault="001C7C9C" w:rsidP="001C7C9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Об утверждении на 2013 год размера стоимости нового строительства (одного квадратного метра общей площади) по городскому поселению город Туймазы  муниципального   района  Туймазинский район  Республики Башкортостан</w:t>
      </w:r>
    </w:p>
    <w:p w:rsidR="001C7C9C" w:rsidRDefault="001C7C9C" w:rsidP="001C7C9C">
      <w:pPr>
        <w:spacing w:after="0" w:line="240" w:lineRule="auto"/>
        <w:ind w:left="4500"/>
        <w:rPr>
          <w:rFonts w:ascii="Times New Roman" w:hAnsi="Times New Roman" w:cs="Times New Roman"/>
          <w:sz w:val="28"/>
          <w:szCs w:val="28"/>
        </w:rPr>
      </w:pPr>
    </w:p>
    <w:p w:rsidR="001C7C9C" w:rsidRDefault="001C7C9C" w:rsidP="001C7C9C">
      <w:pPr>
        <w:spacing w:after="0" w:line="240" w:lineRule="auto"/>
        <w:jc w:val="both"/>
        <w:rPr>
          <w:rFonts w:ascii="Times New Roman" w:hAnsi="Times New Roman" w:cs="Times New Roman"/>
          <w:spacing w:val="20"/>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 соответствии с Методикой определения годовой арендной платы за пользование муниципальным имуществом городского поселения город Туймазы муниципального района Туймазинский  район Республики Башкортостан, утвержденной решением Совета городского поселения город Туймазы муниципального района Туймазинский район Республики Башкортостан от 26 марта 2013  года № 203 «О порядке оформления прав пользования муниципальным имуществом городского поселения город Туймазы муниципального района Туймазинский район Республики Башкортостан и об</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определении</w:t>
      </w:r>
      <w:proofErr w:type="gramEnd"/>
      <w:r>
        <w:rPr>
          <w:rFonts w:ascii="Times New Roman" w:hAnsi="Times New Roman" w:cs="Times New Roman"/>
          <w:sz w:val="28"/>
          <w:szCs w:val="28"/>
        </w:rPr>
        <w:t xml:space="preserve"> годовой арендной платы за пользование муниципальным имуществом» и на основании приказа Министерства земельных и имущественных отношений Республики Башкортостан № 2890 от  12 декабря 2012г.,  Совет городского поселения город Туймазы муниципального района Туймазинский район </w:t>
      </w:r>
      <w:r>
        <w:rPr>
          <w:rFonts w:ascii="Times New Roman" w:hAnsi="Times New Roman" w:cs="Times New Roman"/>
          <w:spacing w:val="20"/>
          <w:sz w:val="28"/>
          <w:szCs w:val="28"/>
        </w:rPr>
        <w:t>РЕШИЛ:</w:t>
      </w:r>
    </w:p>
    <w:p w:rsidR="001C7C9C" w:rsidRDefault="001C7C9C" w:rsidP="001C7C9C">
      <w:pPr>
        <w:spacing w:after="0" w:line="240" w:lineRule="auto"/>
        <w:jc w:val="center"/>
        <w:rPr>
          <w:rFonts w:ascii="Times New Roman" w:hAnsi="Times New Roman" w:cs="Times New Roman"/>
          <w:b/>
          <w:spacing w:val="20"/>
          <w:sz w:val="28"/>
          <w:szCs w:val="28"/>
        </w:rPr>
      </w:pPr>
    </w:p>
    <w:p w:rsidR="001C7C9C" w:rsidRDefault="001C7C9C" w:rsidP="001C7C9C">
      <w:pPr>
        <w:numPr>
          <w:ilvl w:val="0"/>
          <w:numId w:val="1"/>
        </w:numPr>
        <w:tabs>
          <w:tab w:val="num" w:pos="0"/>
          <w:tab w:val="num"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Утвердить на 2013 год размер стоимости нового строительства (одного квадратного метра общей площади) по городскому поселению город Туймазы  муниципального   района  Туймазинский район Республики Башкортостан за 1 кв.м. нежилых помещений, предложенный Филиалом по Республике Башкортостан Федерального центра ценообразования в строительстве и промышленности строительных материалов, в размере 24 235 рублей. </w:t>
      </w:r>
    </w:p>
    <w:p w:rsidR="001C7C9C" w:rsidRDefault="001C7C9C" w:rsidP="001C7C9C">
      <w:pPr>
        <w:numPr>
          <w:ilvl w:val="0"/>
          <w:numId w:val="1"/>
        </w:numPr>
        <w:tabs>
          <w:tab w:val="num" w:pos="0"/>
          <w:tab w:val="num" w:pos="426"/>
        </w:tabs>
        <w:spacing w:after="0" w:line="240" w:lineRule="auto"/>
        <w:ind w:left="0" w:firstLine="0"/>
        <w:jc w:val="both"/>
        <w:rPr>
          <w:rFonts w:ascii="Times New Roman" w:hAnsi="Times New Roman" w:cs="Times New Roman"/>
          <w:sz w:val="28"/>
          <w:szCs w:val="28"/>
        </w:rPr>
      </w:pPr>
      <w:proofErr w:type="gramStart"/>
      <w:r>
        <w:rPr>
          <w:rFonts w:ascii="Times New Roman" w:hAnsi="Times New Roman" w:cs="Times New Roman"/>
          <w:sz w:val="28"/>
          <w:szCs w:val="28"/>
        </w:rPr>
        <w:t>Разместить</w:t>
      </w:r>
      <w:proofErr w:type="gramEnd"/>
      <w:r>
        <w:rPr>
          <w:rFonts w:ascii="Times New Roman" w:hAnsi="Times New Roman" w:cs="Times New Roman"/>
          <w:sz w:val="28"/>
          <w:szCs w:val="28"/>
        </w:rPr>
        <w:t xml:space="preserve"> настоящее решение на сайте Администрации муниципального района Туймазинский район Республики Башкортостан. </w:t>
      </w:r>
    </w:p>
    <w:p w:rsidR="001C7C9C" w:rsidRDefault="001C7C9C" w:rsidP="001C7C9C">
      <w:pPr>
        <w:numPr>
          <w:ilvl w:val="0"/>
          <w:numId w:val="1"/>
        </w:numPr>
        <w:tabs>
          <w:tab w:val="num" w:pos="0"/>
          <w:tab w:val="num" w:pos="426"/>
        </w:tabs>
        <w:spacing w:after="0" w:line="240" w:lineRule="auto"/>
        <w:ind w:left="0" w:firstLine="0"/>
        <w:jc w:val="both"/>
        <w:rPr>
          <w:rFonts w:ascii="Times New Roman" w:hAnsi="Times New Roman" w:cs="Times New Roman"/>
          <w:sz w:val="28"/>
          <w:szCs w:val="28"/>
        </w:rPr>
      </w:pP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настоящего решения возложить на постоянную комиссию Совета городскому поселению город Туймазы  муниципального   района  муниципального района Туймазинский район по бюджету, налогам и вопросам собственности  (</w:t>
      </w:r>
      <w:proofErr w:type="spellStart"/>
      <w:r>
        <w:rPr>
          <w:rFonts w:ascii="Times New Roman" w:hAnsi="Times New Roman" w:cs="Times New Roman"/>
          <w:sz w:val="28"/>
          <w:szCs w:val="28"/>
        </w:rPr>
        <w:t>Минлигалину</w:t>
      </w:r>
      <w:proofErr w:type="spellEnd"/>
      <w:r>
        <w:rPr>
          <w:rFonts w:ascii="Times New Roman" w:hAnsi="Times New Roman" w:cs="Times New Roman"/>
          <w:sz w:val="28"/>
          <w:szCs w:val="28"/>
        </w:rPr>
        <w:t xml:space="preserve"> Г.И.).</w:t>
      </w:r>
    </w:p>
    <w:p w:rsidR="001C7C9C" w:rsidRDefault="001C7C9C" w:rsidP="001C7C9C">
      <w:pPr>
        <w:pStyle w:val="a3"/>
        <w:rPr>
          <w:szCs w:val="28"/>
        </w:rPr>
      </w:pPr>
    </w:p>
    <w:p w:rsidR="001C7C9C" w:rsidRDefault="001C7C9C" w:rsidP="001C7C9C">
      <w:pPr>
        <w:pStyle w:val="3"/>
        <w:ind w:left="0"/>
        <w:rPr>
          <w:szCs w:val="28"/>
        </w:rPr>
      </w:pPr>
      <w:r>
        <w:rPr>
          <w:szCs w:val="28"/>
        </w:rPr>
        <w:t xml:space="preserve">Председатель Совета  </w:t>
      </w:r>
      <w:r>
        <w:rPr>
          <w:szCs w:val="28"/>
        </w:rPr>
        <w:tab/>
        <w:t>городского</w:t>
      </w:r>
    </w:p>
    <w:p w:rsidR="001C7C9C" w:rsidRDefault="001C7C9C" w:rsidP="001C7C9C">
      <w:pPr>
        <w:pStyle w:val="3"/>
        <w:ind w:left="0"/>
        <w:rPr>
          <w:szCs w:val="28"/>
        </w:rPr>
      </w:pPr>
      <w:r>
        <w:rPr>
          <w:szCs w:val="28"/>
        </w:rPr>
        <w:t>поселения  город Туймазы  муниципального</w:t>
      </w:r>
    </w:p>
    <w:p w:rsidR="001C7C9C" w:rsidRDefault="001C7C9C" w:rsidP="001C7C9C">
      <w:pPr>
        <w:pStyle w:val="3"/>
        <w:ind w:left="0"/>
        <w:rPr>
          <w:szCs w:val="28"/>
        </w:rPr>
      </w:pPr>
      <w:r>
        <w:rPr>
          <w:szCs w:val="28"/>
        </w:rPr>
        <w:t xml:space="preserve">района  Туймазинский район </w:t>
      </w:r>
    </w:p>
    <w:p w:rsidR="001C7C9C" w:rsidRDefault="001C7C9C" w:rsidP="001C7C9C">
      <w:pPr>
        <w:pStyle w:val="3"/>
        <w:ind w:left="0"/>
        <w:rPr>
          <w:b/>
          <w:szCs w:val="28"/>
        </w:rPr>
      </w:pPr>
      <w:r>
        <w:rPr>
          <w:szCs w:val="28"/>
        </w:rPr>
        <w:t xml:space="preserve">Республики Башкортостан                                                     Ф.Ш. </w:t>
      </w:r>
      <w:proofErr w:type="spellStart"/>
      <w:r>
        <w:rPr>
          <w:szCs w:val="28"/>
        </w:rPr>
        <w:t>Терегулов</w:t>
      </w:r>
      <w:proofErr w:type="spellEnd"/>
      <w:r>
        <w:rPr>
          <w:szCs w:val="28"/>
        </w:rPr>
        <w:t xml:space="preserve"> </w:t>
      </w:r>
    </w:p>
    <w:p w:rsidR="00954209" w:rsidRDefault="00954209"/>
    <w:sectPr w:rsidR="009542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ED32CE"/>
    <w:multiLevelType w:val="hybridMultilevel"/>
    <w:tmpl w:val="AD7C0A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C7C9C"/>
    <w:rsid w:val="001C7C9C"/>
    <w:rsid w:val="009542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9">
    <w:name w:val="heading 9"/>
    <w:basedOn w:val="a"/>
    <w:next w:val="a"/>
    <w:link w:val="90"/>
    <w:semiHidden/>
    <w:unhideWhenUsed/>
    <w:qFormat/>
    <w:rsid w:val="001C7C9C"/>
    <w:pPr>
      <w:keepNext/>
      <w:spacing w:after="0" w:line="240" w:lineRule="auto"/>
      <w:jc w:val="center"/>
      <w:outlineLvl w:val="8"/>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semiHidden/>
    <w:rsid w:val="001C7C9C"/>
    <w:rPr>
      <w:rFonts w:ascii="Times New Roman" w:eastAsia="Times New Roman" w:hAnsi="Times New Roman" w:cs="Times New Roman"/>
      <w:b/>
      <w:sz w:val="28"/>
      <w:szCs w:val="20"/>
    </w:rPr>
  </w:style>
  <w:style w:type="paragraph" w:styleId="a3">
    <w:name w:val="Body Text"/>
    <w:basedOn w:val="a"/>
    <w:link w:val="a4"/>
    <w:semiHidden/>
    <w:unhideWhenUsed/>
    <w:rsid w:val="001C7C9C"/>
    <w:pPr>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semiHidden/>
    <w:rsid w:val="001C7C9C"/>
    <w:rPr>
      <w:rFonts w:ascii="Times New Roman" w:eastAsia="Times New Roman" w:hAnsi="Times New Roman" w:cs="Times New Roman"/>
      <w:sz w:val="28"/>
      <w:szCs w:val="20"/>
    </w:rPr>
  </w:style>
  <w:style w:type="paragraph" w:styleId="3">
    <w:name w:val="Body Text Indent 3"/>
    <w:basedOn w:val="a"/>
    <w:link w:val="30"/>
    <w:semiHidden/>
    <w:unhideWhenUsed/>
    <w:rsid w:val="001C7C9C"/>
    <w:pPr>
      <w:spacing w:after="0" w:line="240" w:lineRule="auto"/>
      <w:ind w:left="4320"/>
    </w:pPr>
    <w:rPr>
      <w:rFonts w:ascii="Times New Roman" w:eastAsia="Times New Roman" w:hAnsi="Times New Roman" w:cs="Times New Roman"/>
      <w:sz w:val="28"/>
      <w:szCs w:val="20"/>
    </w:rPr>
  </w:style>
  <w:style w:type="character" w:customStyle="1" w:styleId="30">
    <w:name w:val="Основной текст с отступом 3 Знак"/>
    <w:basedOn w:val="a0"/>
    <w:link w:val="3"/>
    <w:semiHidden/>
    <w:rsid w:val="001C7C9C"/>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divs>
    <w:div w:id="289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1894</Characters>
  <Application>Microsoft Office Word</Application>
  <DocSecurity>0</DocSecurity>
  <Lines>15</Lines>
  <Paragraphs>4</Paragraphs>
  <ScaleCrop>false</ScaleCrop>
  <Company>Reanimator Extreme Edition</Company>
  <LinksUpToDate>false</LinksUpToDate>
  <CharactersWithSpaces>2222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qqq</dc:creator>
  <cp:keywords/>
  <dc:description/>
  <cp:lastModifiedBy>qqq</cp:lastModifiedBy>
  <cp:revision>3</cp:revision>
  <dcterms:created xsi:type="dcterms:W3CDTF">2013-05-17T08:07:00Z</dcterms:created>
  <dcterms:modified xsi:type="dcterms:W3CDTF">2013-05-17T08:07:00Z</dcterms:modified>
</cp:coreProperties>
</file>